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9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36"/>
        <w:gridCol w:w="1278"/>
        <w:gridCol w:w="3541"/>
        <w:gridCol w:w="139"/>
        <w:gridCol w:w="998"/>
        <w:gridCol w:w="6"/>
        <w:gridCol w:w="1772"/>
      </w:tblGrid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РАСПИСАНИЕ </w:t>
            </w:r>
          </w:p>
          <w:p w:rsidR="00012F3F" w:rsidRDefault="00012F3F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ДИСТАНЦИОННОГО ОБУЧЕИЯ </w:t>
            </w:r>
          </w:p>
          <w:p w:rsidR="00012F3F" w:rsidRPr="00321EFA" w:rsidRDefault="00012F3F" w:rsidP="00012F3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7 класс 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2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5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География. Почта для связи с преподавателем </w:t>
            </w:r>
            <w:hyperlink r:id="rId5" w:history="1"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vfzvfqcz@mail.ru</w:t>
              </w:r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тел. 89874213129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c3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321EFA">
              <w:rPr>
                <w:rStyle w:val="c6"/>
              </w:rPr>
              <w:t xml:space="preserve">Соединенные Штаты Америки. Визитная карточка. Место на карте. Место в мире. Американцы: происхождение, занятия, образ жизни. </w:t>
            </w:r>
            <w:proofErr w:type="gramStart"/>
            <w:r w:rsidRPr="00321EFA">
              <w:rPr>
                <w:rStyle w:val="c6"/>
              </w:rPr>
              <w:t>П</w:t>
            </w:r>
            <w:proofErr w:type="gramEnd"/>
            <w:r w:rsidRPr="00321EFA">
              <w:rPr>
                <w:rStyle w:val="c6"/>
              </w:rPr>
              <w:t>/Р: Сравнительная характеристика природных богатств горного пояса и равнин Северной Америки (по выбору)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1) изучить § 44; 2) ответить на вопросы и выполнить задания после параграфа (кроме задания 5); 3) выполнить задание 18 на с. 63 тренажёра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5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елефон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Style w:val="c6"/>
                <w:rFonts w:ascii="Times New Roman" w:hAnsi="Times New Roman"/>
                <w:sz w:val="24"/>
                <w:szCs w:val="24"/>
              </w:rPr>
              <w:t>Евразия: образ материка. Особенности географического положения. Крайние точки. Размеры материка. Строение земной коры и рельеф Евразии. Влияние древнего оледенения на рельеф Евразии. Стихийные природные явления на территории Евразии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1) изучить § 45; 2) ответить на вопросы и выполнить задания после параграфа (кроме задания 6); 3) выполнить задания 1—3 на с. 67; 4—7 на с. 68 тренажёра (по выбору)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5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елефон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Математика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 Почта для связи с преподавателем razilya3254@yandex.ru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тел. 89178621495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Применение формул сокращенного умножения в преобразовании выражений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№917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5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7.04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Преобразование целого выражения в многочлен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172, №920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5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8.04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остроение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треугольника по трем сторонам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85, задача 3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5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Построение треугольника по трем элементам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87 № 284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5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множители: вынесение общего множителя за скобки, группировка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№921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5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Применение всех способов преобразований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№925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5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Биология. Почта для связи с преподавателем </w:t>
            </w:r>
            <w:hyperlink r:id="rId14" w:history="1"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burchina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</w:rPr>
                <w:t>.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marina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</w:rPr>
                <w:t>@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yandex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тел.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89872212872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c3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321EFA">
              <w:t>Органы выделения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1) изучить § 42; 2) ответить на вопросы 1-4 на с. 223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5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Нервная система. Рефлекс. Инстинкт. Органы чувств. Регуляция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1) изучить § 43; 2) вопросы  и задания на с. 229; 3) изучить рис.176;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5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Технология. Почта для связи с преподавателем </w:t>
            </w:r>
            <w:r w:rsidRPr="00321EF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baschinfm52@yandex.ru</w:t>
            </w:r>
            <w:r w:rsidRPr="00321E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321E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тел. 89172497649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Художественное ручное тиснение по фольге. Чеканка</w:t>
            </w: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Изучить  технологию выполнения тиснения по фольге,</w:t>
            </w: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выбрать простой рисунок для тиснения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Правила безопасного труда при выполнении художественно-прикладных работ с металлом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изучить правила безопасной работы на стр.108</w:t>
            </w: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подготовить материал для тиснения</w:t>
            </w:r>
          </w:p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Выполнить  тиснение 1-2 простых рисунков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История. Почта для связи с преподавателем </w:t>
            </w:r>
            <w:hyperlink r:id="rId15" w:history="1"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dvornicov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2010@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mail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тел. 89172402345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Поляновский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мир.  </w:t>
            </w:r>
            <w:r w:rsidRPr="00321EFA">
              <w:rPr>
                <w:rFonts w:ascii="Times New Roman" w:hAnsi="Times New Roman"/>
                <w:i/>
                <w:sz w:val="24"/>
                <w:szCs w:val="24"/>
              </w:rPr>
              <w:t xml:space="preserve">Контакты с православным населением Речи </w:t>
            </w:r>
            <w:proofErr w:type="spellStart"/>
            <w:r w:rsidRPr="00321EFA">
              <w:rPr>
                <w:rFonts w:ascii="Times New Roman" w:hAnsi="Times New Roman"/>
                <w:i/>
                <w:sz w:val="24"/>
                <w:szCs w:val="24"/>
              </w:rPr>
              <w:t>Посполитой</w:t>
            </w:r>
            <w:proofErr w:type="spellEnd"/>
            <w:r w:rsidRPr="00321EFA">
              <w:rPr>
                <w:rFonts w:ascii="Times New Roman" w:hAnsi="Times New Roman"/>
                <w:i/>
                <w:sz w:val="24"/>
                <w:szCs w:val="24"/>
              </w:rPr>
              <w:t>: противодействие полонизации, распространению католичества.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Контакты с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Запорожской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Сечью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. Восстание Богдана Хмельницкого.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Переяславская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рада. Вхождение Украины в состав России. Война между Россией и Речью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Посполитой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1654-1667 гг. 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Андрусовское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перемирие. Русско-шведская война 1656-1658 гг. и ее результаты.  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П.20,стр.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140-146,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прочитать,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стр.146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br/>
              <w:t>задание 4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(письменно)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Патриарх Никон. Раскол в Церкви. Протопоп Аввакум, формирование религиозной традиции старообрядчества.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П.21, стр.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147-157,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прочитать,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стр.158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br/>
              <w:t>вопросы 1,3,4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(письменно)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Родной язык. Почта для связи с преподавателем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badgutdinovai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@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mail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тел. 89172866889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№1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06.04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321EFA">
              <w:rPr>
                <w:rStyle w:val="c6"/>
                <w:rFonts w:ascii="Times New Roman" w:hAnsi="Times New Roman"/>
                <w:sz w:val="24"/>
                <w:szCs w:val="24"/>
              </w:rPr>
              <w:t>Второстепенные члены предложения, Определение и его признаки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Стр.55,56,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Упр.2-4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01.04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почта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№2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08.04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321EFA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Лексически  - </w:t>
            </w:r>
            <w:proofErr w:type="spellStart"/>
            <w:r w:rsidRPr="00321EFA">
              <w:rPr>
                <w:rStyle w:val="c6"/>
                <w:rFonts w:ascii="Times New Roman" w:hAnsi="Times New Roman"/>
                <w:sz w:val="24"/>
                <w:szCs w:val="24"/>
              </w:rPr>
              <w:t>граммтический</w:t>
            </w:r>
            <w:proofErr w:type="spellEnd"/>
            <w:r w:rsidRPr="00321EFA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материал по рассказу </w:t>
            </w:r>
            <w:proofErr w:type="spellStart"/>
            <w:r w:rsidRPr="00321EFA">
              <w:rPr>
                <w:rStyle w:val="c6"/>
                <w:rFonts w:ascii="Times New Roman" w:hAnsi="Times New Roman"/>
                <w:sz w:val="24"/>
                <w:szCs w:val="24"/>
              </w:rPr>
              <w:t>Р.Хафизовой</w:t>
            </w:r>
            <w:proofErr w:type="spellEnd"/>
            <w:r w:rsidRPr="00321EFA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 «День, когда папа вернулся»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Найти из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расссказа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главные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>редложения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и выписать 5 примеров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01.04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Родная литература. Почта для связи с преподавателем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badgutdinovai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@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mail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тел. 89172866889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№1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11.04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321EFA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321EFA">
              <w:rPr>
                <w:rStyle w:val="c6"/>
                <w:rFonts w:ascii="Times New Roman" w:hAnsi="Times New Roman"/>
                <w:sz w:val="24"/>
                <w:szCs w:val="24"/>
              </w:rPr>
              <w:t>Ф.Хусни</w:t>
            </w:r>
            <w:proofErr w:type="spellEnd"/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Читать биографию писателя, ответить на вопросы 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01.04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почта</w:t>
            </w:r>
          </w:p>
        </w:tc>
      </w:tr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Русский язык. Почта для связи с преподавателем – </w:t>
            </w:r>
            <w:hyperlink r:id="rId16" w:history="1">
              <w:r w:rsidRPr="00321EF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natalia.luckanova@yandex.ru</w:t>
              </w:r>
            </w:hyperlink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тел. 8-9196959606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321EFA">
              <w:rPr>
                <w:sz w:val="24"/>
                <w:szCs w:val="24"/>
              </w:rPr>
              <w:t>Сочинительные союзы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П.62, упр.377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321EFA">
              <w:rPr>
                <w:sz w:val="24"/>
                <w:szCs w:val="24"/>
              </w:rPr>
              <w:t>Сочинительные союзы и их роль в простом предложении и в сложном.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Упр. 376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321EFA">
              <w:rPr>
                <w:sz w:val="24"/>
                <w:szCs w:val="24"/>
              </w:rPr>
              <w:t>Подчинительные союзы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П.63, упр.378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321EFA">
              <w:rPr>
                <w:sz w:val="24"/>
                <w:szCs w:val="24"/>
              </w:rPr>
              <w:t>Подчинительные союзы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П.63, упр.381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1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1EF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Жизнь и творчество Н.А. Заболоцкого 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Читать биографию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Н.А.Заболоцкого</w:t>
            </w:r>
            <w:proofErr w:type="spellEnd"/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Литература. Почта для связи с преподавателем – </w:t>
            </w:r>
            <w:hyperlink r:id="rId17" w:history="1">
              <w:r w:rsidRPr="00321EF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natalia.luckanova@yandex.ru</w:t>
              </w:r>
            </w:hyperlink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тел. 8-9196959606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1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А.Т. Твардовский. </w:t>
            </w:r>
            <w:r w:rsidRPr="00321E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Философские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lang w:val="ru-RU"/>
              </w:rPr>
              <w:t>проблемы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  <w:lang w:val="ru-RU"/>
              </w:rPr>
              <w:t>.С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  <w:lang w:val="ru-RU"/>
              </w:rPr>
              <w:t>тихо</w:t>
            </w:r>
            <w:r w:rsidRPr="00321EFA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творения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«Снега потемнеют синие...», «Июль - макушка лета...»,  «На дне моей жиз</w:t>
            </w:r>
            <w:r w:rsidRPr="00321EFA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ни...». Час мужества. Интервью с участником Вов Юрием Георгиевичем Разумовским о военной поэзии.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М.М. Зощенко</w:t>
            </w:r>
            <w:r w:rsidRPr="00321EFA">
              <w:rPr>
                <w:rFonts w:ascii="Times New Roman" w:hAnsi="Times New Roman"/>
                <w:b/>
                <w:bCs/>
                <w:i/>
                <w:kern w:val="36"/>
                <w:sz w:val="24"/>
                <w:szCs w:val="24"/>
              </w:rPr>
              <w:t>.</w:t>
            </w:r>
            <w:r w:rsidRPr="00321EFA">
              <w:rPr>
                <w:rFonts w:ascii="Times New Roman" w:hAnsi="Times New Roman"/>
                <w:bCs/>
                <w:i/>
                <w:kern w:val="36"/>
                <w:sz w:val="24"/>
                <w:szCs w:val="24"/>
              </w:rPr>
              <w:t xml:space="preserve"> «Беда».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Смешное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и грустное в рассказах писателя.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Читать рассказ «Беда»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Информатика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. Почта для связи с преподавателем – </w:t>
            </w:r>
            <w:hyperlink r:id="rId18" w:history="1">
              <w:r w:rsidRPr="00321EF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natalia.luckanova@yandex.ru</w:t>
              </w:r>
            </w:hyperlink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тел. 8-9196959606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tabs>
                <w:tab w:val="left" w:pos="127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Практическая работа «Создание презентации».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Подготовить презентацию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>а свободную тему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Физика- 7. Почта для связи с преподавателем   </w:t>
            </w:r>
            <w:hyperlink r:id="rId19" w:history="1"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afm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0809@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yandex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тел. 89631238720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Мощность. Единицы и методы измерения мощности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1) изучить § 56;  2) ответить на вопросы после §;  3) выполнить задание 31 и упр.31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Простые механизмы. Рычаг. Условия равновесия рычага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1) изучить §§57,58; 2) ответить на вопросы после §§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Англ.яз</w:t>
            </w:r>
            <w:proofErr w:type="spell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.- 7.Почта для связи с преподавателем vladislav75nk@mail.ru  тел. 89172729798 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Здоровый образ жизни. Формирование навыков чтения с выборочным извлечением информации 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составить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рассказ про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здоровый образ жизни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Как держать себя в хорошей физической форме? Развитие навыков, диалогической речи, 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Составить диалог о занятии спортом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Занятия спортом. Развитие умений вести диалогическую речь. 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Составить диалог о приглашении друга заниматься спортом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Телефон, почта 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Музыка. Почта для связи с преподавателем  </w:t>
            </w:r>
            <w:proofErr w:type="spellStart"/>
            <w:r w:rsidRPr="00321EF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kuzminaekaterina</w:t>
            </w:r>
            <w:proofErr w:type="spell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69@mail.ru   тел.  89179082627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7.04.2020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Светская музыка. Соната.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Вспомнить знакомые увертюры М. Глинки и П.И. Чайковского, Л. Бетховена написанные  в сонатной форме. Послушать одну из них.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Как взаимодействуют между собой тем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образы и каков итог их развития?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102-103 читать 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14.04. 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Соната № 8 («Патетическая») Л. Бетховена. Соната № 2 С. Прокофьева. 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Сравнить начальные интонации Сонаты №8 Бетховена и Этюда №12 Шопена. Что их объединяет?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Какими словами можно охарактеризовать  музыку Бетховена? 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 ИЗО. Почта для связи с преподавателем  </w:t>
            </w:r>
            <w:proofErr w:type="spellStart"/>
            <w:r w:rsidRPr="00321EF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kuzminaekaterina</w:t>
            </w:r>
            <w:proofErr w:type="spell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69@mail.ru   тел.  89179082627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7.04. 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Ты — архитектор! Замысел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архитектурного проекта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и его осуществление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Создать макет часть города со многими объектами 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7.04. 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14.04. 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Ты — архитектор!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Природно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экологические, историко-социальные и иные параметры, влияющие на композиционную планировку города.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Выполнить эскиз проект своего города «Город будущего»</w:t>
            </w:r>
          </w:p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Изучить </w:t>
            </w: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133-135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14.04. 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почта.</w:t>
            </w:r>
          </w:p>
        </w:tc>
      </w:tr>
      <w:tr w:rsidR="00012F3F" w:rsidRPr="00321EFA" w:rsidTr="00012F3F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321EFA" w:rsidRDefault="00012F3F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культура. Почта для связи с преподавателем </w:t>
            </w:r>
            <w:hyperlink r:id="rId23" w:history="1">
              <w:r w:rsidRPr="002568A3">
                <w:rPr>
                  <w:rStyle w:val="a3"/>
                  <w:rFonts w:ascii="Times New Roman" w:hAnsi="Times New Roman"/>
                  <w:b/>
                  <w:i/>
                  <w:sz w:val="24"/>
                  <w:szCs w:val="24"/>
                  <w:lang w:val="tt-RU"/>
                </w:rPr>
                <w:t>n.egorov17@yandex.ru</w:t>
              </w:r>
            </w:hyperlink>
            <w:r w:rsidRPr="002568A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</w:rPr>
              <w:t>тел. 8987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2952100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012F3F" w:rsidRPr="002568A3" w:rsidRDefault="00012F3F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Футбол, мини-футбол. Правила игры. Технические приемы. Позиционное нападение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2568A3" w:rsidRDefault="00012F3F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012F3F" w:rsidRPr="002568A3" w:rsidRDefault="00012F3F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Тактические действия. Комбинация в футболе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2568A3" w:rsidRDefault="00012F3F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12F3F" w:rsidRPr="00321EFA" w:rsidTr="00012F3F"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012F3F" w:rsidRPr="002568A3" w:rsidRDefault="00012F3F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Удар по мячу серединой лба. Остановка катящегося мяча внутренней стороной стопы. Остановка мяча подошвой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012F3F" w:rsidRPr="002568A3" w:rsidRDefault="00012F3F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3F" w:rsidRPr="002568A3" w:rsidRDefault="00012F3F" w:rsidP="001727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7353F7" w:rsidRDefault="00012F3F"/>
    <w:sectPr w:rsidR="007353F7" w:rsidSect="00012F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F3F"/>
    <w:rsid w:val="00012F3F"/>
    <w:rsid w:val="00047558"/>
    <w:rsid w:val="0098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12F3F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012F3F"/>
    <w:pPr>
      <w:ind w:left="720"/>
      <w:contextualSpacing/>
    </w:pPr>
  </w:style>
  <w:style w:type="paragraph" w:customStyle="1" w:styleId="c3">
    <w:name w:val="c3"/>
    <w:basedOn w:val="a"/>
    <w:uiPriority w:val="99"/>
    <w:rsid w:val="00012F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rsid w:val="00012F3F"/>
  </w:style>
  <w:style w:type="paragraph" w:customStyle="1" w:styleId="TableParagraph">
    <w:name w:val="Table Paragraph"/>
    <w:basedOn w:val="a"/>
    <w:uiPriority w:val="1"/>
    <w:qFormat/>
    <w:rsid w:val="00012F3F"/>
    <w:pPr>
      <w:widowControl w:val="0"/>
      <w:autoSpaceDE w:val="0"/>
      <w:autoSpaceDN w:val="0"/>
      <w:spacing w:after="0" w:line="263" w:lineRule="exact"/>
      <w:ind w:left="107"/>
    </w:pPr>
    <w:rPr>
      <w:rFonts w:ascii="Times New Roman" w:eastAsia="Times New Roman" w:hAnsi="Times New Roman"/>
      <w:lang w:eastAsia="ru-RU" w:bidi="ru-RU"/>
    </w:rPr>
  </w:style>
  <w:style w:type="paragraph" w:customStyle="1" w:styleId="1">
    <w:name w:val="Знак1"/>
    <w:basedOn w:val="a"/>
    <w:rsid w:val="00012F3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12F3F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012F3F"/>
    <w:pPr>
      <w:ind w:left="720"/>
      <w:contextualSpacing/>
    </w:pPr>
  </w:style>
  <w:style w:type="paragraph" w:customStyle="1" w:styleId="c3">
    <w:name w:val="c3"/>
    <w:basedOn w:val="a"/>
    <w:uiPriority w:val="99"/>
    <w:rsid w:val="00012F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rsid w:val="00012F3F"/>
  </w:style>
  <w:style w:type="paragraph" w:customStyle="1" w:styleId="TableParagraph">
    <w:name w:val="Table Paragraph"/>
    <w:basedOn w:val="a"/>
    <w:uiPriority w:val="1"/>
    <w:qFormat/>
    <w:rsid w:val="00012F3F"/>
    <w:pPr>
      <w:widowControl w:val="0"/>
      <w:autoSpaceDE w:val="0"/>
      <w:autoSpaceDN w:val="0"/>
      <w:spacing w:after="0" w:line="263" w:lineRule="exact"/>
      <w:ind w:left="107"/>
    </w:pPr>
    <w:rPr>
      <w:rFonts w:ascii="Times New Roman" w:eastAsia="Times New Roman" w:hAnsi="Times New Roman"/>
      <w:lang w:eastAsia="ru-RU" w:bidi="ru-RU"/>
    </w:rPr>
  </w:style>
  <w:style w:type="paragraph" w:customStyle="1" w:styleId="1">
    <w:name w:val="Знак1"/>
    <w:basedOn w:val="a"/>
    <w:rsid w:val="00012F3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p.uchi.ru/distant-virtual" TargetMode="External"/><Relationship Id="rId13" Type="http://schemas.openxmlformats.org/officeDocument/2006/relationships/hyperlink" Target="https://lp.uchi.ru/distant-virtual" TargetMode="External"/><Relationship Id="rId18" Type="http://schemas.openxmlformats.org/officeDocument/2006/relationships/hyperlink" Target="mailto:natalia.luckanova@yandex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p.uchi.ru/distant-virtual" TargetMode="External"/><Relationship Id="rId7" Type="http://schemas.openxmlformats.org/officeDocument/2006/relationships/hyperlink" Target="https://lp.uchi.ru/distant-virtual" TargetMode="External"/><Relationship Id="rId12" Type="http://schemas.openxmlformats.org/officeDocument/2006/relationships/hyperlink" Target="https://lp.uchi.ru/distant-virtual" TargetMode="External"/><Relationship Id="rId17" Type="http://schemas.openxmlformats.org/officeDocument/2006/relationships/hyperlink" Target="mailto:natalia.luckanova@yandex.ru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mailto:natalia.luckanova@yandex.ru" TargetMode="External"/><Relationship Id="rId20" Type="http://schemas.openxmlformats.org/officeDocument/2006/relationships/hyperlink" Target="https://lp.uchi.ru/distant-virtual" TargetMode="External"/><Relationship Id="rId1" Type="http://schemas.openxmlformats.org/officeDocument/2006/relationships/styles" Target="styles.xml"/><Relationship Id="rId6" Type="http://schemas.openxmlformats.org/officeDocument/2006/relationships/hyperlink" Target="https://lp.uchi.ru/distant-virtual" TargetMode="External"/><Relationship Id="rId11" Type="http://schemas.openxmlformats.org/officeDocument/2006/relationships/hyperlink" Target="https://lp.uchi.ru/distant-virtual" TargetMode="External"/><Relationship Id="rId24" Type="http://schemas.openxmlformats.org/officeDocument/2006/relationships/fontTable" Target="fontTable.xml"/><Relationship Id="rId5" Type="http://schemas.openxmlformats.org/officeDocument/2006/relationships/hyperlink" Target="mailto:vfzvfqcz@mail.ru" TargetMode="External"/><Relationship Id="rId15" Type="http://schemas.openxmlformats.org/officeDocument/2006/relationships/hyperlink" Target="mailto:dvornicov2010@mail.ru" TargetMode="External"/><Relationship Id="rId23" Type="http://schemas.openxmlformats.org/officeDocument/2006/relationships/hyperlink" Target="mailto:n.egorov17@yandex.ru" TargetMode="External"/><Relationship Id="rId10" Type="http://schemas.openxmlformats.org/officeDocument/2006/relationships/hyperlink" Target="https://lp.uchi.ru/distant-virtual" TargetMode="External"/><Relationship Id="rId19" Type="http://schemas.openxmlformats.org/officeDocument/2006/relationships/hyperlink" Target="mailto:afm0809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p.uchi.ru/distant-virtual" TargetMode="External"/><Relationship Id="rId14" Type="http://schemas.openxmlformats.org/officeDocument/2006/relationships/hyperlink" Target="burchina.marina@yandex.ru%20" TargetMode="External"/><Relationship Id="rId22" Type="http://schemas.openxmlformats.org/officeDocument/2006/relationships/hyperlink" Target="https://lp.uchi.ru/distant-virtu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1485</Words>
  <Characters>8468</Characters>
  <Application>Microsoft Office Word</Application>
  <DocSecurity>0</DocSecurity>
  <Lines>70</Lines>
  <Paragraphs>19</Paragraphs>
  <ScaleCrop>false</ScaleCrop>
  <Company/>
  <LinksUpToDate>false</LinksUpToDate>
  <CharactersWithSpaces>9934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Маися</dc:creator>
  <cp:lastModifiedBy>Маися</cp:lastModifiedBy>
  <cp:revision>1</cp:revision>
  <dcterms:created xsi:type="dcterms:W3CDTF">2020-04-02T16:14:00Z</dcterms:created>
  <dcterms:modified xsi:type="dcterms:W3CDTF">2020-04-02T16:24:00Z</dcterms:modified>
</cp:coreProperties>
</file>